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AB" w:rsidRDefault="002E1FAB" w:rsidP="002E1FAB">
      <w:pPr>
        <w:rPr>
          <w:b/>
          <w:sz w:val="28"/>
          <w:szCs w:val="28"/>
        </w:rPr>
      </w:pPr>
      <w:bookmarkStart w:id="0" w:name="_GoBack"/>
      <w:bookmarkEnd w:id="0"/>
      <w:r w:rsidRPr="00DD0BAE">
        <w:rPr>
          <w:b/>
          <w:i/>
          <w:sz w:val="28"/>
          <w:szCs w:val="28"/>
        </w:rPr>
        <w:t>The Giver</w:t>
      </w:r>
      <w:r w:rsidRPr="00DD0BAE">
        <w:rPr>
          <w:b/>
          <w:sz w:val="28"/>
          <w:szCs w:val="28"/>
        </w:rPr>
        <w:t xml:space="preserve">, Chunk </w:t>
      </w:r>
      <w:r>
        <w:rPr>
          <w:b/>
          <w:sz w:val="28"/>
          <w:szCs w:val="28"/>
        </w:rPr>
        <w:t>5</w:t>
      </w:r>
      <w:r w:rsidRPr="00DD0BAE">
        <w:rPr>
          <w:b/>
          <w:sz w:val="28"/>
          <w:szCs w:val="28"/>
        </w:rPr>
        <w:t xml:space="preserve"> (chapters </w:t>
      </w:r>
      <w:r>
        <w:rPr>
          <w:b/>
          <w:sz w:val="28"/>
          <w:szCs w:val="28"/>
        </w:rPr>
        <w:t>15-18</w:t>
      </w:r>
      <w:r w:rsidRPr="00DD0BAE">
        <w:rPr>
          <w:b/>
          <w:sz w:val="28"/>
          <w:szCs w:val="28"/>
        </w:rPr>
        <w:t xml:space="preserve">) </w:t>
      </w:r>
      <w:proofErr w:type="gramStart"/>
      <w:r w:rsidR="00110A43">
        <w:rPr>
          <w:b/>
          <w:sz w:val="28"/>
          <w:szCs w:val="28"/>
        </w:rPr>
        <w:t>Navigating</w:t>
      </w:r>
      <w:proofErr w:type="gramEnd"/>
      <w:r w:rsidR="00110A43">
        <w:rPr>
          <w:b/>
          <w:sz w:val="28"/>
          <w:szCs w:val="28"/>
        </w:rPr>
        <w:t xml:space="preserve"> the Road of Trials</w:t>
      </w:r>
    </w:p>
    <w:p w:rsidR="000B0D41" w:rsidRPr="000B0D41" w:rsidRDefault="000B0D41" w:rsidP="002E1FAB">
      <w:pPr>
        <w:rPr>
          <w:sz w:val="24"/>
          <w:szCs w:val="24"/>
        </w:rPr>
      </w:pPr>
      <w:r w:rsidRPr="000B0D41">
        <w:rPr>
          <w:sz w:val="24"/>
          <w:szCs w:val="24"/>
        </w:rPr>
        <w:t>In Chunk 4 you interpreted Jonas’s Departure.</w:t>
      </w:r>
      <w:r>
        <w:rPr>
          <w:sz w:val="24"/>
          <w:szCs w:val="24"/>
        </w:rPr>
        <w:t xml:space="preserve"> Now begin your interpretation of the next two steps of the Hero’s Journey archetype: the Road of Trials and the Experience with Unconditional Love.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6465B" w:rsidTr="003065B6">
        <w:tc>
          <w:tcPr>
            <w:tcW w:w="9350" w:type="dxa"/>
          </w:tcPr>
          <w:p w:rsidR="00F6465B" w:rsidRDefault="00F6465B" w:rsidP="003065B6">
            <w:r w:rsidRPr="00BE712F">
              <w:rPr>
                <w:b/>
              </w:rPr>
              <w:t>The Road of Trials:</w:t>
            </w:r>
            <w:r>
              <w:t xml:space="preserve"> The hero must undergo a series of tests, tasks or challenges. The hero often fails one or more of these tests, which often come in threes.</w:t>
            </w:r>
          </w:p>
        </w:tc>
      </w:tr>
      <w:tr w:rsidR="00F6465B" w:rsidTr="003065B6">
        <w:tc>
          <w:tcPr>
            <w:tcW w:w="9350" w:type="dxa"/>
          </w:tcPr>
          <w:p w:rsidR="00F6465B" w:rsidRDefault="00F6465B" w:rsidP="003065B6">
            <w:r w:rsidRPr="00BE712F">
              <w:rPr>
                <w:b/>
              </w:rPr>
              <w:t>The Experience with Unconditional Love:</w:t>
            </w:r>
            <w:r>
              <w:t xml:space="preserve"> During the trials, the hero experiences unconditional love and support from a friend, mentor or family member. This love often drives the hero to overcome his or her doubts and continue the journey.</w:t>
            </w:r>
          </w:p>
        </w:tc>
      </w:tr>
    </w:tbl>
    <w:p w:rsidR="000B0D41" w:rsidRDefault="000B0D41" w:rsidP="007A2760">
      <w:pPr>
        <w:spacing w:after="0"/>
        <w:rPr>
          <w:sz w:val="28"/>
          <w:szCs w:val="28"/>
        </w:rPr>
      </w:pPr>
    </w:p>
    <w:p w:rsidR="000B0D41" w:rsidRPr="000B0D41" w:rsidRDefault="000B0D41" w:rsidP="007A2760">
      <w:pPr>
        <w:spacing w:after="0"/>
        <w:rPr>
          <w:sz w:val="24"/>
          <w:szCs w:val="24"/>
        </w:rPr>
      </w:pPr>
      <w:r w:rsidRPr="000B0D41">
        <w:rPr>
          <w:sz w:val="24"/>
          <w:szCs w:val="24"/>
        </w:rPr>
        <w:t>List three significant trials in chronological order. Connect each trial with unconditional love, if present. How does the trial and the love effect Jonas?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0D41" w:rsidTr="000B0D41">
        <w:tc>
          <w:tcPr>
            <w:tcW w:w="3116" w:type="dxa"/>
          </w:tcPr>
          <w:p w:rsidR="000B0D41" w:rsidRPr="000B0D41" w:rsidRDefault="000B0D41" w:rsidP="002E1FAB">
            <w:r w:rsidRPr="000B0D41">
              <w:rPr>
                <w:b/>
              </w:rPr>
              <w:t>Trial:</w:t>
            </w:r>
            <w:r w:rsidRPr="000B0D41">
              <w:t xml:space="preserve"> Jonas’s conflicts with other characters or society</w:t>
            </w:r>
          </w:p>
        </w:tc>
        <w:tc>
          <w:tcPr>
            <w:tcW w:w="3117" w:type="dxa"/>
          </w:tcPr>
          <w:p w:rsidR="000B0D41" w:rsidRPr="000B0D41" w:rsidRDefault="000B0D41" w:rsidP="002E1FAB">
            <w:pPr>
              <w:rPr>
                <w:b/>
              </w:rPr>
            </w:pPr>
            <w:r w:rsidRPr="000B0D41">
              <w:rPr>
                <w:b/>
              </w:rPr>
              <w:t>Experience with Unconditional Love</w:t>
            </w:r>
          </w:p>
        </w:tc>
        <w:tc>
          <w:tcPr>
            <w:tcW w:w="3117" w:type="dxa"/>
          </w:tcPr>
          <w:p w:rsidR="000B0D41" w:rsidRPr="000B0D41" w:rsidRDefault="000B0D41" w:rsidP="002E1FAB">
            <w:r w:rsidRPr="000B0D41">
              <w:rPr>
                <w:b/>
              </w:rPr>
              <w:t>Effect on Jonas:</w:t>
            </w:r>
            <w:r>
              <w:t xml:space="preserve"> </w:t>
            </w:r>
            <w:r w:rsidRPr="000B0D41">
              <w:t>Cite specific evidence re his actions, words, thoughts/feelings</w:t>
            </w:r>
          </w:p>
        </w:tc>
      </w:tr>
      <w:tr w:rsidR="000B0D41" w:rsidTr="002848F3">
        <w:trPr>
          <w:trHeight w:val="2564"/>
        </w:trPr>
        <w:tc>
          <w:tcPr>
            <w:tcW w:w="3116" w:type="dxa"/>
          </w:tcPr>
          <w:p w:rsidR="000B0D41" w:rsidRDefault="001C3648" w:rsidP="002E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B0D41" w:rsidRDefault="000B0D41" w:rsidP="002E1FA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B0D41" w:rsidRDefault="000B0D41" w:rsidP="002E1FAB">
            <w:pPr>
              <w:rPr>
                <w:sz w:val="28"/>
                <w:szCs w:val="28"/>
              </w:rPr>
            </w:pPr>
          </w:p>
        </w:tc>
      </w:tr>
      <w:tr w:rsidR="000B0D41" w:rsidTr="002848F3">
        <w:trPr>
          <w:trHeight w:val="2564"/>
        </w:trPr>
        <w:tc>
          <w:tcPr>
            <w:tcW w:w="3116" w:type="dxa"/>
          </w:tcPr>
          <w:p w:rsidR="000B0D41" w:rsidRDefault="001C3648" w:rsidP="002E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B0D41" w:rsidRDefault="000B0D41" w:rsidP="002E1FA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B0D41" w:rsidRDefault="000B0D41" w:rsidP="002E1FAB">
            <w:pPr>
              <w:rPr>
                <w:sz w:val="28"/>
                <w:szCs w:val="28"/>
              </w:rPr>
            </w:pPr>
          </w:p>
        </w:tc>
      </w:tr>
      <w:tr w:rsidR="000B0D41" w:rsidTr="002848F3">
        <w:trPr>
          <w:trHeight w:val="2564"/>
        </w:trPr>
        <w:tc>
          <w:tcPr>
            <w:tcW w:w="3116" w:type="dxa"/>
          </w:tcPr>
          <w:p w:rsidR="000B0D41" w:rsidRDefault="001C3648" w:rsidP="002E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  <w:p w:rsidR="002848F3" w:rsidRDefault="002848F3" w:rsidP="002E1FA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B0D41" w:rsidRDefault="000B0D41" w:rsidP="002E1FA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B0D41" w:rsidRDefault="000B0D41" w:rsidP="002E1FAB">
            <w:pPr>
              <w:rPr>
                <w:sz w:val="28"/>
                <w:szCs w:val="28"/>
              </w:rPr>
            </w:pPr>
          </w:p>
        </w:tc>
      </w:tr>
      <w:tr w:rsidR="00E97686" w:rsidTr="00E97686">
        <w:tc>
          <w:tcPr>
            <w:tcW w:w="9350" w:type="dxa"/>
            <w:gridSpan w:val="3"/>
          </w:tcPr>
          <w:p w:rsidR="00E97686" w:rsidRDefault="00E97686" w:rsidP="00E97686">
            <w:r>
              <w:rPr>
                <w:b/>
              </w:rPr>
              <w:t xml:space="preserve">Antagonist: </w:t>
            </w:r>
            <w:r w:rsidRPr="00340CB1">
              <w:t xml:space="preserve">The opposite of the protagonist, the character who fights against the hero or protagonist. </w:t>
            </w:r>
            <w:r w:rsidRPr="00340CB1">
              <w:lastRenderedPageBreak/>
              <w:t xml:space="preserve">Who is the antagonist in this story? </w:t>
            </w:r>
            <w:r>
              <w:t>Describe this character. What does he or she value or believe?</w:t>
            </w:r>
          </w:p>
          <w:p w:rsidR="00E97686" w:rsidRDefault="00E97686" w:rsidP="00E97686"/>
          <w:p w:rsidR="00E97686" w:rsidRDefault="00E97686" w:rsidP="00E97686"/>
          <w:p w:rsidR="00E97686" w:rsidRDefault="00E97686" w:rsidP="00E97686"/>
          <w:p w:rsidR="00E97686" w:rsidRDefault="00E97686" w:rsidP="00E97686"/>
          <w:p w:rsidR="00E97686" w:rsidRDefault="00E97686" w:rsidP="00E97686"/>
          <w:p w:rsidR="00E97686" w:rsidRPr="00340CB1" w:rsidRDefault="00E97686" w:rsidP="00E97686"/>
          <w:p w:rsidR="00E97686" w:rsidRDefault="00E97686" w:rsidP="002E1FAB">
            <w:pPr>
              <w:rPr>
                <w:b/>
              </w:rPr>
            </w:pPr>
          </w:p>
        </w:tc>
      </w:tr>
    </w:tbl>
    <w:p w:rsidR="00272893" w:rsidRDefault="00272893" w:rsidP="002E1FAB">
      <w:pPr>
        <w:rPr>
          <w:b/>
        </w:rPr>
      </w:pPr>
    </w:p>
    <w:p w:rsidR="00E97686" w:rsidRDefault="00272893" w:rsidP="002E1FAB">
      <w:pPr>
        <w:rPr>
          <w:b/>
        </w:rPr>
      </w:pPr>
      <w:r>
        <w:rPr>
          <w:b/>
        </w:rPr>
        <w:t xml:space="preserve">Highlight dialog </w:t>
      </w:r>
      <w:r w:rsidRPr="00200C05">
        <w:t xml:space="preserve">spoken by other characters (not Jonas) that reflects </w:t>
      </w:r>
      <w:r w:rsidRPr="00200C05">
        <w:rPr>
          <w:b/>
        </w:rPr>
        <w:t>conflict</w:t>
      </w:r>
      <w:r>
        <w:t xml:space="preserve"> or </w:t>
      </w:r>
      <w:r w:rsidRPr="00272893">
        <w:rPr>
          <w:b/>
        </w:rPr>
        <w:t>unconditional love</w:t>
      </w:r>
      <w:r>
        <w:t xml:space="preserve">. </w:t>
      </w:r>
      <w:r w:rsidRPr="00200C05">
        <w:t>How does this dialog affect Jonas’s perspective of his society, and encourage him to reject their way of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00C05" w:rsidTr="00200C05">
        <w:trPr>
          <w:trHeight w:val="245"/>
        </w:trPr>
        <w:tc>
          <w:tcPr>
            <w:tcW w:w="2335" w:type="dxa"/>
          </w:tcPr>
          <w:p w:rsidR="00200C05" w:rsidRDefault="00200C05" w:rsidP="00200C05">
            <w:pPr>
              <w:rPr>
                <w:b/>
              </w:rPr>
            </w:pPr>
            <w:r>
              <w:rPr>
                <w:b/>
              </w:rPr>
              <w:t>Speaker(s), page #</w:t>
            </w:r>
          </w:p>
        </w:tc>
        <w:tc>
          <w:tcPr>
            <w:tcW w:w="7015" w:type="dxa"/>
          </w:tcPr>
          <w:p w:rsidR="00200C05" w:rsidRDefault="00200C05" w:rsidP="00200C05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</w:tr>
      <w:tr w:rsidR="00200C05" w:rsidTr="00200C05">
        <w:trPr>
          <w:trHeight w:val="244"/>
        </w:trPr>
        <w:tc>
          <w:tcPr>
            <w:tcW w:w="2335" w:type="dxa"/>
          </w:tcPr>
          <w:p w:rsidR="00200C05" w:rsidRDefault="00200C05" w:rsidP="00200C05">
            <w:pPr>
              <w:rPr>
                <w:b/>
              </w:rPr>
            </w:pPr>
          </w:p>
        </w:tc>
        <w:tc>
          <w:tcPr>
            <w:tcW w:w="7015" w:type="dxa"/>
          </w:tcPr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72893" w:rsidRDefault="00272893" w:rsidP="00200C05">
            <w:pPr>
              <w:rPr>
                <w:b/>
              </w:rPr>
            </w:pPr>
          </w:p>
        </w:tc>
      </w:tr>
      <w:tr w:rsidR="00200C05" w:rsidTr="00200C05">
        <w:trPr>
          <w:trHeight w:val="244"/>
        </w:trPr>
        <w:tc>
          <w:tcPr>
            <w:tcW w:w="2335" w:type="dxa"/>
          </w:tcPr>
          <w:p w:rsidR="00200C05" w:rsidRDefault="00200C05" w:rsidP="00200C05">
            <w:pPr>
              <w:rPr>
                <w:b/>
              </w:rPr>
            </w:pPr>
          </w:p>
        </w:tc>
        <w:tc>
          <w:tcPr>
            <w:tcW w:w="7015" w:type="dxa"/>
          </w:tcPr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72893" w:rsidRDefault="00272893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</w:tc>
      </w:tr>
      <w:tr w:rsidR="00200C05" w:rsidTr="00200C05">
        <w:trPr>
          <w:trHeight w:val="245"/>
        </w:trPr>
        <w:tc>
          <w:tcPr>
            <w:tcW w:w="2335" w:type="dxa"/>
          </w:tcPr>
          <w:p w:rsidR="00200C05" w:rsidRDefault="00200C05" w:rsidP="00200C05">
            <w:pPr>
              <w:rPr>
                <w:b/>
              </w:rPr>
            </w:pPr>
          </w:p>
        </w:tc>
        <w:tc>
          <w:tcPr>
            <w:tcW w:w="7015" w:type="dxa"/>
          </w:tcPr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72893" w:rsidRDefault="00272893" w:rsidP="00200C05">
            <w:pPr>
              <w:rPr>
                <w:b/>
              </w:rPr>
            </w:pPr>
          </w:p>
        </w:tc>
      </w:tr>
      <w:tr w:rsidR="00200C05" w:rsidTr="00200C05">
        <w:trPr>
          <w:trHeight w:val="244"/>
        </w:trPr>
        <w:tc>
          <w:tcPr>
            <w:tcW w:w="2335" w:type="dxa"/>
          </w:tcPr>
          <w:p w:rsidR="00200C05" w:rsidRDefault="00200C05" w:rsidP="00200C05">
            <w:pPr>
              <w:rPr>
                <w:b/>
              </w:rPr>
            </w:pPr>
          </w:p>
        </w:tc>
        <w:tc>
          <w:tcPr>
            <w:tcW w:w="7015" w:type="dxa"/>
          </w:tcPr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  <w:p w:rsidR="00272893" w:rsidRDefault="00272893" w:rsidP="00200C05">
            <w:pPr>
              <w:rPr>
                <w:b/>
              </w:rPr>
            </w:pPr>
          </w:p>
          <w:p w:rsidR="00200C05" w:rsidRDefault="00200C05" w:rsidP="00200C05">
            <w:pPr>
              <w:rPr>
                <w:b/>
              </w:rPr>
            </w:pPr>
          </w:p>
        </w:tc>
      </w:tr>
    </w:tbl>
    <w:p w:rsidR="00272893" w:rsidRDefault="00272893" w:rsidP="002E1FAB">
      <w:pPr>
        <w:rPr>
          <w:b/>
        </w:rPr>
      </w:pPr>
    </w:p>
    <w:p w:rsidR="002E1FAB" w:rsidRPr="002848F3" w:rsidRDefault="002E1FAB" w:rsidP="002E1FAB">
      <w:pPr>
        <w:rPr>
          <w:sz w:val="28"/>
          <w:szCs w:val="28"/>
        </w:rPr>
      </w:pPr>
      <w:r w:rsidRPr="006348AD">
        <w:rPr>
          <w:b/>
        </w:rPr>
        <w:t>Vocabulary:</w:t>
      </w:r>
      <w:r w:rsidRPr="006348AD">
        <w:t xml:space="preserve"> Continue to write and define in context words that are new to you from the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E1FAB" w:rsidTr="003065B6">
        <w:tc>
          <w:tcPr>
            <w:tcW w:w="2335" w:type="dxa"/>
          </w:tcPr>
          <w:p w:rsidR="002E1FAB" w:rsidRDefault="002E1FAB" w:rsidP="003065B6">
            <w:r>
              <w:t>Word (page #)</w:t>
            </w:r>
          </w:p>
        </w:tc>
        <w:tc>
          <w:tcPr>
            <w:tcW w:w="7015" w:type="dxa"/>
          </w:tcPr>
          <w:p w:rsidR="002E1FAB" w:rsidRDefault="002E1FAB" w:rsidP="003065B6">
            <w:r>
              <w:t>Definition</w:t>
            </w:r>
          </w:p>
        </w:tc>
      </w:tr>
      <w:tr w:rsidR="002E1FAB" w:rsidTr="003065B6">
        <w:tc>
          <w:tcPr>
            <w:tcW w:w="2335" w:type="dxa"/>
          </w:tcPr>
          <w:p w:rsidR="002E1FAB" w:rsidRDefault="002E1FAB" w:rsidP="007A2760">
            <w:pPr>
              <w:spacing w:line="276" w:lineRule="auto"/>
            </w:pPr>
          </w:p>
        </w:tc>
        <w:tc>
          <w:tcPr>
            <w:tcW w:w="7015" w:type="dxa"/>
          </w:tcPr>
          <w:p w:rsidR="002E1FAB" w:rsidRDefault="002E1FAB" w:rsidP="007A2760">
            <w:pPr>
              <w:spacing w:line="276" w:lineRule="auto"/>
            </w:pPr>
          </w:p>
        </w:tc>
      </w:tr>
      <w:tr w:rsidR="002E1FAB" w:rsidTr="003065B6">
        <w:tc>
          <w:tcPr>
            <w:tcW w:w="2335" w:type="dxa"/>
          </w:tcPr>
          <w:p w:rsidR="002E1FAB" w:rsidRDefault="002E1FAB" w:rsidP="007A2760">
            <w:pPr>
              <w:spacing w:line="276" w:lineRule="auto"/>
            </w:pPr>
          </w:p>
        </w:tc>
        <w:tc>
          <w:tcPr>
            <w:tcW w:w="7015" w:type="dxa"/>
          </w:tcPr>
          <w:p w:rsidR="002E1FAB" w:rsidRDefault="002E1FAB" w:rsidP="007A2760">
            <w:pPr>
              <w:spacing w:line="276" w:lineRule="auto"/>
            </w:pPr>
          </w:p>
        </w:tc>
      </w:tr>
      <w:tr w:rsidR="002E1FAB" w:rsidTr="003065B6">
        <w:tc>
          <w:tcPr>
            <w:tcW w:w="2335" w:type="dxa"/>
          </w:tcPr>
          <w:p w:rsidR="002E1FAB" w:rsidRDefault="002E1FAB" w:rsidP="007A2760">
            <w:pPr>
              <w:spacing w:line="276" w:lineRule="auto"/>
            </w:pPr>
          </w:p>
        </w:tc>
        <w:tc>
          <w:tcPr>
            <w:tcW w:w="7015" w:type="dxa"/>
          </w:tcPr>
          <w:p w:rsidR="002E1FAB" w:rsidRDefault="002E1FAB" w:rsidP="007A2760">
            <w:pPr>
              <w:spacing w:line="276" w:lineRule="auto"/>
            </w:pPr>
          </w:p>
        </w:tc>
      </w:tr>
      <w:tr w:rsidR="002E1FAB" w:rsidTr="003065B6">
        <w:tc>
          <w:tcPr>
            <w:tcW w:w="2335" w:type="dxa"/>
          </w:tcPr>
          <w:p w:rsidR="002E1FAB" w:rsidRDefault="002E1FAB" w:rsidP="007A2760">
            <w:pPr>
              <w:spacing w:line="276" w:lineRule="auto"/>
            </w:pPr>
          </w:p>
        </w:tc>
        <w:tc>
          <w:tcPr>
            <w:tcW w:w="7015" w:type="dxa"/>
          </w:tcPr>
          <w:p w:rsidR="002E1FAB" w:rsidRDefault="002E1FAB" w:rsidP="007A2760">
            <w:pPr>
              <w:spacing w:line="276" w:lineRule="auto"/>
            </w:pPr>
          </w:p>
        </w:tc>
      </w:tr>
      <w:tr w:rsidR="007A2760" w:rsidTr="003065B6">
        <w:tc>
          <w:tcPr>
            <w:tcW w:w="2335" w:type="dxa"/>
          </w:tcPr>
          <w:p w:rsidR="007A2760" w:rsidRDefault="007A2760" w:rsidP="007A2760">
            <w:pPr>
              <w:spacing w:line="276" w:lineRule="auto"/>
            </w:pPr>
          </w:p>
        </w:tc>
        <w:tc>
          <w:tcPr>
            <w:tcW w:w="7015" w:type="dxa"/>
          </w:tcPr>
          <w:p w:rsidR="007A2760" w:rsidRDefault="007A2760" w:rsidP="007A2760">
            <w:pPr>
              <w:spacing w:line="276" w:lineRule="auto"/>
            </w:pPr>
          </w:p>
        </w:tc>
      </w:tr>
      <w:tr w:rsidR="007A2760" w:rsidTr="003065B6">
        <w:tc>
          <w:tcPr>
            <w:tcW w:w="2335" w:type="dxa"/>
          </w:tcPr>
          <w:p w:rsidR="007A2760" w:rsidRDefault="007A2760" w:rsidP="007A2760">
            <w:pPr>
              <w:spacing w:line="276" w:lineRule="auto"/>
            </w:pPr>
          </w:p>
        </w:tc>
        <w:tc>
          <w:tcPr>
            <w:tcW w:w="7015" w:type="dxa"/>
          </w:tcPr>
          <w:p w:rsidR="007A2760" w:rsidRDefault="007A2760" w:rsidP="007A2760">
            <w:pPr>
              <w:spacing w:line="276" w:lineRule="auto"/>
            </w:pPr>
          </w:p>
        </w:tc>
      </w:tr>
    </w:tbl>
    <w:p w:rsidR="002E1FAB" w:rsidRDefault="002E1FAB" w:rsidP="002E1FAB"/>
    <w:sectPr w:rsidR="002E1FAB" w:rsidSect="00DD0BA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1153">
      <w:pPr>
        <w:spacing w:after="0" w:line="240" w:lineRule="auto"/>
      </w:pPr>
      <w:r>
        <w:separator/>
      </w:r>
    </w:p>
  </w:endnote>
  <w:endnote w:type="continuationSeparator" w:id="0">
    <w:p w:rsidR="00000000" w:rsidRDefault="00F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1153">
      <w:pPr>
        <w:spacing w:after="0" w:line="240" w:lineRule="auto"/>
      </w:pPr>
      <w:r>
        <w:separator/>
      </w:r>
    </w:p>
  </w:footnote>
  <w:footnote w:type="continuationSeparator" w:id="0">
    <w:p w:rsidR="00000000" w:rsidRDefault="00F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0BAE" w:rsidRDefault="00110A43">
        <w:pPr>
          <w:pStyle w:val="Header"/>
        </w:pPr>
        <w:r>
          <w:t>[Type here]</w:t>
        </w:r>
      </w:p>
    </w:sdtContent>
  </w:sdt>
  <w:p w:rsidR="00DD0BAE" w:rsidRDefault="00FA1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E" w:rsidRDefault="00110A43">
    <w:pPr>
      <w:pStyle w:val="Header"/>
    </w:pPr>
    <w:r>
      <w:t>Name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AB"/>
    <w:rsid w:val="00081F27"/>
    <w:rsid w:val="000A7AD4"/>
    <w:rsid w:val="000B0D41"/>
    <w:rsid w:val="00110A43"/>
    <w:rsid w:val="001C3648"/>
    <w:rsid w:val="00200C05"/>
    <w:rsid w:val="00272893"/>
    <w:rsid w:val="002848F3"/>
    <w:rsid w:val="002E1FAB"/>
    <w:rsid w:val="00340CB1"/>
    <w:rsid w:val="006C792D"/>
    <w:rsid w:val="007A2760"/>
    <w:rsid w:val="00E97686"/>
    <w:rsid w:val="00F6465B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AB"/>
  </w:style>
  <w:style w:type="table" w:styleId="TableGrid">
    <w:name w:val="Table Grid"/>
    <w:basedOn w:val="TableNormal"/>
    <w:uiPriority w:val="59"/>
    <w:rsid w:val="002E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AB"/>
  </w:style>
  <w:style w:type="table" w:styleId="TableGrid">
    <w:name w:val="Table Grid"/>
    <w:basedOn w:val="TableNormal"/>
    <w:uiPriority w:val="59"/>
    <w:rsid w:val="002E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GILBERT</dc:creator>
  <cp:lastModifiedBy>Providence Public Schools</cp:lastModifiedBy>
  <cp:revision>2</cp:revision>
  <dcterms:created xsi:type="dcterms:W3CDTF">2015-06-07T14:17:00Z</dcterms:created>
  <dcterms:modified xsi:type="dcterms:W3CDTF">2015-06-07T14:17:00Z</dcterms:modified>
</cp:coreProperties>
</file>